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7CD1D" w14:textId="77777777" w:rsidR="001102E6" w:rsidRPr="007735F4" w:rsidRDefault="001102E6">
      <w:pPr>
        <w:jc w:val="center"/>
      </w:pPr>
      <w:bookmarkStart w:id="0" w:name="_GoBack"/>
      <w:bookmarkEnd w:id="0"/>
      <w:r>
        <w:t xml:space="preserve">CHEM 115 </w:t>
      </w:r>
    </w:p>
    <w:p w14:paraId="7B34C273" w14:textId="77777777" w:rsidR="00E330EE" w:rsidRDefault="001102E6">
      <w:pPr>
        <w:jc w:val="center"/>
      </w:pPr>
      <w:r>
        <w:rPr>
          <w:b w:val="0"/>
        </w:rPr>
        <w:t xml:space="preserve"> </w:t>
      </w:r>
      <w:r w:rsidRPr="00F50390">
        <w:t>INTRODUCTION TO CHEMICAL SCIENCES</w:t>
      </w:r>
    </w:p>
    <w:p w14:paraId="1E33F080" w14:textId="77777777" w:rsidR="00506D1F" w:rsidRDefault="00114D91">
      <w:pPr>
        <w:jc w:val="center"/>
      </w:pPr>
      <w:r>
        <w:t>CHEM 115-080</w:t>
      </w:r>
      <w:proofErr w:type="gramStart"/>
      <w:r>
        <w:t>,-</w:t>
      </w:r>
      <w:proofErr w:type="gramEnd"/>
      <w:r>
        <w:t>08X</w:t>
      </w:r>
      <w:r w:rsidR="009C2D6B">
        <w:t>L</w:t>
      </w:r>
    </w:p>
    <w:p w14:paraId="5E0F4184" w14:textId="4D67329A" w:rsidR="001102E6" w:rsidRPr="00F50390" w:rsidRDefault="000426F8">
      <w:pPr>
        <w:jc w:val="center"/>
      </w:pPr>
      <w:r>
        <w:t xml:space="preserve"> Fall, 201</w:t>
      </w:r>
      <w:r w:rsidR="00105CF6">
        <w:t>5</w:t>
      </w:r>
    </w:p>
    <w:p w14:paraId="0A515CB1" w14:textId="77777777" w:rsidR="001102E6" w:rsidRPr="004912BC" w:rsidRDefault="001102E6">
      <w:pPr>
        <w:jc w:val="center"/>
      </w:pPr>
      <w:r w:rsidRPr="004912BC">
        <w:t>General Course Information</w:t>
      </w:r>
    </w:p>
    <w:p w14:paraId="7912AA0F" w14:textId="5262E4AD" w:rsidR="009C2D6B" w:rsidRPr="009C2D6B" w:rsidRDefault="001102E6" w:rsidP="009C2D6B">
      <w:pPr>
        <w:rPr>
          <w:b w:val="0"/>
        </w:rPr>
      </w:pPr>
      <w:r>
        <w:rPr>
          <w:bCs/>
        </w:rPr>
        <w:t>Text:</w:t>
      </w:r>
      <w:r>
        <w:rPr>
          <w:b w:val="0"/>
        </w:rPr>
        <w:tab/>
      </w:r>
      <w:r>
        <w:rPr>
          <w:b w:val="0"/>
        </w:rPr>
        <w:tab/>
      </w:r>
      <w:r w:rsidR="00E330EE">
        <w:rPr>
          <w:b w:val="0"/>
        </w:rPr>
        <w:t xml:space="preserve">Material from </w:t>
      </w:r>
      <w:proofErr w:type="spellStart"/>
      <w:r w:rsidR="009C2D6B">
        <w:rPr>
          <w:b w:val="0"/>
        </w:rPr>
        <w:t>Petrucci</w:t>
      </w:r>
      <w:proofErr w:type="spellEnd"/>
      <w:r w:rsidR="009C2D6B">
        <w:rPr>
          <w:b w:val="0"/>
        </w:rPr>
        <w:t xml:space="preserve">, Herring, Madura, &amp; </w:t>
      </w:r>
      <w:proofErr w:type="spellStart"/>
      <w:r w:rsidR="009C2D6B">
        <w:rPr>
          <w:b w:val="0"/>
        </w:rPr>
        <w:t>Bissonnette</w:t>
      </w:r>
      <w:proofErr w:type="spellEnd"/>
      <w:r w:rsidR="009C2D6B">
        <w:rPr>
          <w:b w:val="0"/>
        </w:rPr>
        <w:t>, General Chemistry, 10</w:t>
      </w:r>
      <w:r w:rsidR="009C2D6B" w:rsidRPr="009C2D6B">
        <w:rPr>
          <w:b w:val="0"/>
          <w:vertAlign w:val="superscript"/>
        </w:rPr>
        <w:t>th</w:t>
      </w:r>
      <w:r w:rsidR="009C2D6B">
        <w:rPr>
          <w:b w:val="0"/>
        </w:rPr>
        <w:t xml:space="preserve"> Ed. </w:t>
      </w:r>
      <w:r w:rsidR="009C2D6B">
        <w:rPr>
          <w:b w:val="0"/>
        </w:rPr>
        <w:tab/>
      </w:r>
      <w:r w:rsidR="009C2D6B">
        <w:rPr>
          <w:b w:val="0"/>
        </w:rPr>
        <w:tab/>
      </w:r>
      <w:r w:rsidR="009C2D6B">
        <w:rPr>
          <w:b w:val="0"/>
        </w:rPr>
        <w:tab/>
      </w:r>
      <w:r w:rsidR="009C2D6B">
        <w:rPr>
          <w:b w:val="0"/>
        </w:rPr>
        <w:tab/>
        <w:t>{CHEM 111 Honors text}</w:t>
      </w:r>
    </w:p>
    <w:p w14:paraId="587BEBA8" w14:textId="07798282" w:rsidR="001102E6" w:rsidRDefault="001102E6">
      <w:pPr>
        <w:rPr>
          <w:b w:val="0"/>
        </w:rPr>
      </w:pPr>
      <w:r>
        <w:rPr>
          <w:bCs/>
        </w:rPr>
        <w:t>Lecture:</w:t>
      </w:r>
      <w:r w:rsidR="00E330EE">
        <w:rPr>
          <w:b w:val="0"/>
        </w:rPr>
        <w:tab/>
        <w:t>CHE</w:t>
      </w:r>
      <w:r w:rsidR="009C2D6B">
        <w:rPr>
          <w:b w:val="0"/>
        </w:rPr>
        <w:t>M 115-08</w:t>
      </w:r>
      <w:r w:rsidR="0069435F">
        <w:rPr>
          <w:b w:val="0"/>
        </w:rPr>
        <w:t>0</w:t>
      </w:r>
      <w:r w:rsidR="0069435F">
        <w:rPr>
          <w:b w:val="0"/>
        </w:rPr>
        <w:tab/>
      </w:r>
      <w:r w:rsidR="00114D91">
        <w:rPr>
          <w:b w:val="0"/>
        </w:rPr>
        <w:t>2 – 3:15</w:t>
      </w:r>
      <w:r w:rsidR="002B7BA4">
        <w:rPr>
          <w:b w:val="0"/>
        </w:rPr>
        <w:t xml:space="preserve"> </w:t>
      </w:r>
      <w:r w:rsidR="00974747">
        <w:rPr>
          <w:b w:val="0"/>
        </w:rPr>
        <w:t>Th</w:t>
      </w:r>
      <w:r w:rsidR="00974747">
        <w:rPr>
          <w:b w:val="0"/>
        </w:rPr>
        <w:tab/>
      </w:r>
      <w:r w:rsidR="00114D91">
        <w:rPr>
          <w:b w:val="0"/>
        </w:rPr>
        <w:tab/>
      </w:r>
      <w:r w:rsidR="009C2D6B">
        <w:rPr>
          <w:b w:val="0"/>
        </w:rPr>
        <w:t>116</w:t>
      </w:r>
      <w:r w:rsidR="00974747">
        <w:rPr>
          <w:b w:val="0"/>
        </w:rPr>
        <w:t xml:space="preserve"> BRL</w:t>
      </w:r>
      <w:r w:rsidR="00E330EE">
        <w:rPr>
          <w:b w:val="0"/>
        </w:rPr>
        <w:tab/>
      </w:r>
      <w:r>
        <w:rPr>
          <w:b w:val="0"/>
        </w:rPr>
        <w:t>Munson</w:t>
      </w:r>
      <w:r w:rsidR="00974747">
        <w:rPr>
          <w:b w:val="0"/>
        </w:rPr>
        <w:tab/>
      </w:r>
      <w:r w:rsidR="00E330EE">
        <w:rPr>
          <w:b w:val="0"/>
        </w:rPr>
        <w:tab/>
      </w:r>
    </w:p>
    <w:p w14:paraId="250C72C3" w14:textId="77777777" w:rsidR="001102E6" w:rsidRPr="002B4C52" w:rsidRDefault="001102E6">
      <w:pPr>
        <w:rPr>
          <w:b w:val="0"/>
        </w:rPr>
      </w:pPr>
      <w:r>
        <w:rPr>
          <w:b w:val="0"/>
        </w:rPr>
        <w:tab/>
      </w:r>
      <w:r>
        <w:rPr>
          <w:b w:val="0"/>
        </w:rPr>
        <w:tab/>
      </w:r>
      <w:hyperlink r:id="rId7" w:history="1">
        <w:r>
          <w:rPr>
            <w:rStyle w:val="Hyperlink"/>
            <w:b w:val="0"/>
          </w:rPr>
          <w:t>bmunson@udel.edu</w:t>
        </w:r>
      </w:hyperlink>
      <w:r>
        <w:rPr>
          <w:b w:val="0"/>
        </w:rPr>
        <w:tab/>
        <w:t>831-2917</w:t>
      </w:r>
      <w:r>
        <w:rPr>
          <w:b w:val="0"/>
        </w:rPr>
        <w:tab/>
      </w:r>
      <w:r>
        <w:rPr>
          <w:b w:val="0"/>
        </w:rPr>
        <w:tab/>
        <w:t>217 BRL</w:t>
      </w:r>
      <w:r>
        <w:rPr>
          <w:b w:val="0"/>
        </w:rPr>
        <w:tab/>
      </w:r>
      <w:r>
        <w:rPr>
          <w:b w:val="0"/>
        </w:rPr>
        <w:tab/>
      </w:r>
      <w:r>
        <w:rPr>
          <w:b w:val="0"/>
        </w:rPr>
        <w:tab/>
      </w:r>
      <w:r>
        <w:rPr>
          <w:b w:val="0"/>
        </w:rPr>
        <w:tab/>
      </w:r>
    </w:p>
    <w:p w14:paraId="29085E9C" w14:textId="77777777" w:rsidR="00114D91" w:rsidRDefault="00E330EE" w:rsidP="00E330EE">
      <w:pPr>
        <w:rPr>
          <w:b w:val="0"/>
        </w:rPr>
      </w:pPr>
      <w:r>
        <w:rPr>
          <w:bCs/>
        </w:rPr>
        <w:t>Laboratory:</w:t>
      </w:r>
      <w:r>
        <w:rPr>
          <w:b w:val="0"/>
        </w:rPr>
        <w:tab/>
      </w:r>
      <w:r w:rsidR="009C2D6B">
        <w:rPr>
          <w:b w:val="0"/>
        </w:rPr>
        <w:t>CHEM 115-08</w:t>
      </w:r>
      <w:r w:rsidR="00974747">
        <w:rPr>
          <w:b w:val="0"/>
        </w:rPr>
        <w:t>1L</w:t>
      </w:r>
      <w:r w:rsidR="00974747">
        <w:rPr>
          <w:b w:val="0"/>
        </w:rPr>
        <w:tab/>
      </w:r>
      <w:r w:rsidR="00114D91">
        <w:rPr>
          <w:b w:val="0"/>
        </w:rPr>
        <w:t>7:00 – 10:00</w:t>
      </w:r>
      <w:r w:rsidR="009C2D6B">
        <w:rPr>
          <w:b w:val="0"/>
        </w:rPr>
        <w:t xml:space="preserve"> Tu</w:t>
      </w:r>
      <w:r w:rsidR="009C2D6B">
        <w:rPr>
          <w:b w:val="0"/>
        </w:rPr>
        <w:tab/>
      </w:r>
      <w:r w:rsidR="00F44D12">
        <w:rPr>
          <w:b w:val="0"/>
        </w:rPr>
        <w:t>006 QDH</w:t>
      </w:r>
    </w:p>
    <w:p w14:paraId="699B5770" w14:textId="3C66A508" w:rsidR="00F44D12" w:rsidRDefault="00114D91" w:rsidP="00E330EE">
      <w:pPr>
        <w:rPr>
          <w:b w:val="0"/>
        </w:rPr>
      </w:pPr>
      <w:r>
        <w:rPr>
          <w:b w:val="0"/>
        </w:rPr>
        <w:tab/>
      </w:r>
      <w:r>
        <w:rPr>
          <w:b w:val="0"/>
        </w:rPr>
        <w:tab/>
        <w:t>CHEM 115-082L</w:t>
      </w:r>
      <w:r>
        <w:rPr>
          <w:b w:val="0"/>
        </w:rPr>
        <w:tab/>
        <w:t xml:space="preserve">3:30 – 6:30 </w:t>
      </w:r>
      <w:proofErr w:type="spellStart"/>
      <w:r>
        <w:rPr>
          <w:b w:val="0"/>
        </w:rPr>
        <w:t>Tu</w:t>
      </w:r>
      <w:proofErr w:type="spellEnd"/>
      <w:r>
        <w:rPr>
          <w:b w:val="0"/>
        </w:rPr>
        <w:tab/>
      </w:r>
      <w:r>
        <w:rPr>
          <w:b w:val="0"/>
        </w:rPr>
        <w:tab/>
        <w:t>006 QDH</w:t>
      </w:r>
      <w:r w:rsidR="002B4C52">
        <w:rPr>
          <w:b w:val="0"/>
        </w:rPr>
        <w:tab/>
      </w:r>
    </w:p>
    <w:p w14:paraId="63E0E639" w14:textId="68E5C1D6" w:rsidR="00F44D12" w:rsidRPr="00CF1F89" w:rsidRDefault="00974747">
      <w:pPr>
        <w:rPr>
          <w:b w:val="0"/>
        </w:rPr>
      </w:pPr>
      <w:r>
        <w:rPr>
          <w:b w:val="0"/>
        </w:rPr>
        <w:tab/>
      </w:r>
      <w:r>
        <w:rPr>
          <w:b w:val="0"/>
        </w:rPr>
        <w:tab/>
      </w:r>
    </w:p>
    <w:p w14:paraId="45ECFC5D" w14:textId="7AF16292" w:rsidR="001102E6" w:rsidRDefault="00F44D12" w:rsidP="00F44D12">
      <w:pPr>
        <w:rPr>
          <w:b w:val="0"/>
          <w:bCs/>
        </w:rPr>
      </w:pPr>
      <w:r>
        <w:rPr>
          <w:b w:val="0"/>
          <w:bCs/>
        </w:rPr>
        <w:tab/>
        <w:t xml:space="preserve">The general topics for the course will be </w:t>
      </w:r>
      <w:r w:rsidR="002B7BA4">
        <w:rPr>
          <w:b w:val="0"/>
          <w:bCs/>
        </w:rPr>
        <w:t>aqueous inorganic chemistry: nomenclature and properties, chemical reactions, reaction stoichiometry, acid/base equilibria, solubility and K</w:t>
      </w:r>
      <w:r w:rsidR="002B7BA4" w:rsidRPr="00F44D12">
        <w:rPr>
          <w:b w:val="0"/>
          <w:bCs/>
          <w:vertAlign w:val="subscript"/>
        </w:rPr>
        <w:t>SP</w:t>
      </w:r>
      <w:r w:rsidR="002B7BA4">
        <w:rPr>
          <w:b w:val="0"/>
          <w:bCs/>
        </w:rPr>
        <w:t>. C</w:t>
      </w:r>
      <w:r>
        <w:rPr>
          <w:b w:val="0"/>
          <w:bCs/>
        </w:rPr>
        <w:t xml:space="preserve">alculators and computers </w:t>
      </w:r>
      <w:r w:rsidR="002B7BA4">
        <w:rPr>
          <w:b w:val="0"/>
          <w:bCs/>
        </w:rPr>
        <w:t xml:space="preserve">will be used </w:t>
      </w:r>
      <w:r>
        <w:rPr>
          <w:b w:val="0"/>
          <w:bCs/>
        </w:rPr>
        <w:t>for chemical calculations</w:t>
      </w:r>
      <w:r w:rsidR="000426F8">
        <w:rPr>
          <w:b w:val="0"/>
          <w:bCs/>
        </w:rPr>
        <w:t xml:space="preserve"> and data analysis</w:t>
      </w:r>
      <w:r>
        <w:rPr>
          <w:b w:val="0"/>
          <w:bCs/>
        </w:rPr>
        <w:t xml:space="preserve">, </w:t>
      </w:r>
    </w:p>
    <w:p w14:paraId="2F9A4597" w14:textId="733A1936" w:rsidR="001102E6" w:rsidRDefault="001102E6" w:rsidP="002B4C52">
      <w:pPr>
        <w:rPr>
          <w:b w:val="0"/>
          <w:bCs/>
        </w:rPr>
      </w:pPr>
      <w:r>
        <w:rPr>
          <w:b w:val="0"/>
          <w:bCs/>
        </w:rPr>
        <w:tab/>
        <w:t>Lectur</w:t>
      </w:r>
      <w:r w:rsidR="00F44D12">
        <w:rPr>
          <w:b w:val="0"/>
          <w:bCs/>
        </w:rPr>
        <w:t xml:space="preserve">e notes, laboratory experiments, </w:t>
      </w:r>
      <w:r w:rsidR="00FD3615">
        <w:rPr>
          <w:b w:val="0"/>
          <w:bCs/>
        </w:rPr>
        <w:t xml:space="preserve">problems, </w:t>
      </w:r>
      <w:r w:rsidR="00F44D12">
        <w:rPr>
          <w:b w:val="0"/>
          <w:bCs/>
        </w:rPr>
        <w:t>and</w:t>
      </w:r>
      <w:r w:rsidR="002B7BA4">
        <w:rPr>
          <w:b w:val="0"/>
          <w:bCs/>
        </w:rPr>
        <w:t xml:space="preserve"> previous exams and solutions</w:t>
      </w:r>
      <w:r w:rsidR="00F44D12">
        <w:rPr>
          <w:b w:val="0"/>
          <w:bCs/>
        </w:rPr>
        <w:t xml:space="preserve"> will be available on Sakai for students enrolled in the course.</w:t>
      </w:r>
    </w:p>
    <w:p w14:paraId="740A89A6" w14:textId="10E3255C" w:rsidR="008A6BA1" w:rsidRPr="002B4C52" w:rsidRDefault="008A6BA1" w:rsidP="002B4C52">
      <w:pPr>
        <w:rPr>
          <w:b w:val="0"/>
          <w:bCs/>
        </w:rPr>
      </w:pPr>
      <w:r w:rsidRPr="008A6BA1">
        <w:rPr>
          <w:b w:val="0"/>
          <w:bCs/>
        </w:rPr>
        <w:tab/>
      </w:r>
      <w:r w:rsidRPr="008A6BA1">
        <w:rPr>
          <w:bCs/>
          <w:u w:val="single"/>
        </w:rPr>
        <w:t>Lectu</w:t>
      </w:r>
      <w:r w:rsidR="00105CF6">
        <w:rPr>
          <w:bCs/>
          <w:u w:val="single"/>
        </w:rPr>
        <w:t>res will begin on Thursday, 8/3</w:t>
      </w:r>
      <w:r w:rsidRPr="008A6BA1">
        <w:rPr>
          <w:b w:val="0"/>
          <w:bCs/>
          <w:u w:val="single"/>
        </w:rPr>
        <w:t>.</w:t>
      </w:r>
    </w:p>
    <w:p w14:paraId="4C6C8879" w14:textId="704A1475" w:rsidR="001102E6" w:rsidRPr="00714002" w:rsidRDefault="001102E6">
      <w:pPr>
        <w:pStyle w:val="BodyText"/>
        <w:tabs>
          <w:tab w:val="clear" w:pos="0"/>
        </w:tabs>
        <w:rPr>
          <w:rFonts w:ascii="Times New Roman" w:hAnsi="Times New Roman"/>
          <w:bCs/>
        </w:rPr>
      </w:pPr>
      <w:r>
        <w:rPr>
          <w:rFonts w:ascii="Times New Roman" w:hAnsi="Times New Roman"/>
          <w:bCs/>
        </w:rPr>
        <w:tab/>
      </w:r>
      <w:r w:rsidRPr="00B078A1">
        <w:rPr>
          <w:rFonts w:ascii="Times New Roman" w:hAnsi="Times New Roman"/>
          <w:b/>
          <w:bCs/>
          <w:u w:val="single"/>
        </w:rPr>
        <w:t xml:space="preserve">Laboratory experiments will begin on </w:t>
      </w:r>
      <w:r w:rsidR="00CF1F89">
        <w:rPr>
          <w:rFonts w:ascii="Times New Roman" w:hAnsi="Times New Roman"/>
          <w:b/>
          <w:bCs/>
          <w:u w:val="single"/>
        </w:rPr>
        <w:t>Tuesday</w:t>
      </w:r>
      <w:r w:rsidR="008A6BA1">
        <w:rPr>
          <w:rFonts w:ascii="Times New Roman" w:hAnsi="Times New Roman"/>
          <w:b/>
          <w:bCs/>
          <w:u w:val="single"/>
        </w:rPr>
        <w:t xml:space="preserve">, September </w:t>
      </w:r>
      <w:r w:rsidR="00105CF6">
        <w:rPr>
          <w:rFonts w:ascii="Times New Roman" w:hAnsi="Times New Roman"/>
          <w:b/>
          <w:bCs/>
          <w:u w:val="single"/>
        </w:rPr>
        <w:t>8</w:t>
      </w:r>
      <w:r w:rsidRPr="00B078A1">
        <w:rPr>
          <w:rFonts w:ascii="Times New Roman" w:hAnsi="Times New Roman"/>
          <w:b/>
          <w:bCs/>
          <w:u w:val="single"/>
        </w:rPr>
        <w:t>.</w:t>
      </w:r>
      <w:r w:rsidR="00714002">
        <w:rPr>
          <w:rFonts w:ascii="Times New Roman" w:hAnsi="Times New Roman"/>
          <w:b/>
          <w:bCs/>
          <w:u w:val="single"/>
        </w:rPr>
        <w:t xml:space="preserve"> </w:t>
      </w:r>
    </w:p>
    <w:p w14:paraId="57EAB0A2" w14:textId="77777777" w:rsidR="002A2B5B" w:rsidRDefault="001102E6" w:rsidP="002A2B5B">
      <w:pPr>
        <w:ind w:firstLine="720"/>
        <w:rPr>
          <w:b w:val="0"/>
          <w:bCs/>
        </w:rPr>
      </w:pPr>
      <w:r>
        <w:rPr>
          <w:b w:val="0"/>
          <w:bCs/>
        </w:rPr>
        <w:t xml:space="preserve">Labs can be done in the allotted time and may not require the entire period.  </w:t>
      </w:r>
      <w:r w:rsidR="002D63D3">
        <w:rPr>
          <w:b w:val="0"/>
          <w:bCs/>
        </w:rPr>
        <w:t xml:space="preserve">Some experiments may be completed in one lab period; others will require two lab periods. </w:t>
      </w:r>
      <w:r>
        <w:rPr>
          <w:b w:val="0"/>
          <w:bCs/>
        </w:rPr>
        <w:t xml:space="preserve">You may bring and study other work in lab. </w:t>
      </w:r>
      <w:r w:rsidR="002B7BA4">
        <w:rPr>
          <w:b w:val="0"/>
          <w:bCs/>
        </w:rPr>
        <w:t>Some of the experiments will be done individually; some, in pairs; and some, in small groups. Most of the experiments will require lab reports that are to be submitted electronically.</w:t>
      </w:r>
    </w:p>
    <w:p w14:paraId="71095118" w14:textId="61872212" w:rsidR="002A2B5B" w:rsidRPr="002A2B5B" w:rsidRDefault="002A2B5B" w:rsidP="002A2B5B">
      <w:pPr>
        <w:jc w:val="center"/>
        <w:rPr>
          <w:b w:val="0"/>
          <w:bCs/>
        </w:rPr>
      </w:pPr>
      <w:r w:rsidRPr="002A2B5B">
        <w:rPr>
          <w:bCs/>
        </w:rPr>
        <w:t>Safety</w:t>
      </w:r>
    </w:p>
    <w:p w14:paraId="282ADC56" w14:textId="77777777" w:rsidR="001102E6" w:rsidRDefault="00F44D12">
      <w:pPr>
        <w:ind w:firstLine="720"/>
        <w:rPr>
          <w:b w:val="0"/>
          <w:bCs/>
        </w:rPr>
      </w:pPr>
      <w:r>
        <w:rPr>
          <w:b w:val="0"/>
          <w:bCs/>
        </w:rPr>
        <w:t xml:space="preserve">There will be a safety presentation at the first lab period. You may not do any experiments in lab without attending this presentation. A brief discussion of possible safety hazards will be given </w:t>
      </w:r>
      <w:r w:rsidR="00986672">
        <w:rPr>
          <w:b w:val="0"/>
          <w:bCs/>
        </w:rPr>
        <w:t>for</w:t>
      </w:r>
      <w:r>
        <w:rPr>
          <w:b w:val="0"/>
          <w:bCs/>
        </w:rPr>
        <w:t xml:space="preserve"> each experiment.</w:t>
      </w:r>
    </w:p>
    <w:p w14:paraId="0F538D83" w14:textId="6F5451ED" w:rsidR="001102E6" w:rsidRPr="00434A4A" w:rsidRDefault="001102E6">
      <w:pPr>
        <w:ind w:firstLine="720"/>
        <w:rPr>
          <w:bCs/>
        </w:rPr>
      </w:pPr>
      <w:r>
        <w:rPr>
          <w:b w:val="0"/>
          <w:bCs/>
        </w:rPr>
        <w:t xml:space="preserve">You must wear safety goggles in the laboratory at all times when anyone is doing any experiment. No sandals, no shorts, no bare midriffs, no bare shoulders are permissible in lab. </w:t>
      </w:r>
      <w:r w:rsidRPr="00434A4A">
        <w:rPr>
          <w:bCs/>
          <w:i/>
          <w:u w:val="single"/>
        </w:rPr>
        <w:t xml:space="preserve">Fashion and </w:t>
      </w:r>
      <w:r w:rsidR="002D63D3">
        <w:rPr>
          <w:bCs/>
          <w:i/>
          <w:u w:val="single"/>
        </w:rPr>
        <w:t>c</w:t>
      </w:r>
      <w:r w:rsidR="0069435F">
        <w:rPr>
          <w:bCs/>
          <w:i/>
          <w:u w:val="single"/>
        </w:rPr>
        <w:t>hemistry</w:t>
      </w:r>
      <w:r w:rsidRPr="00434A4A">
        <w:rPr>
          <w:bCs/>
          <w:i/>
          <w:u w:val="single"/>
        </w:rPr>
        <w:t xml:space="preserve"> </w:t>
      </w:r>
      <w:r w:rsidR="002D63D3">
        <w:rPr>
          <w:bCs/>
          <w:i/>
          <w:u w:val="single"/>
        </w:rPr>
        <w:t>l</w:t>
      </w:r>
      <w:r w:rsidRPr="00434A4A">
        <w:rPr>
          <w:bCs/>
          <w:i/>
          <w:u w:val="single"/>
        </w:rPr>
        <w:t>ab</w:t>
      </w:r>
      <w:r w:rsidR="0069435F">
        <w:rPr>
          <w:bCs/>
          <w:i/>
          <w:u w:val="single"/>
        </w:rPr>
        <w:t>s</w:t>
      </w:r>
      <w:r w:rsidRPr="00434A4A">
        <w:rPr>
          <w:bCs/>
          <w:i/>
          <w:u w:val="single"/>
        </w:rPr>
        <w:t xml:space="preserve"> are not compatible.</w:t>
      </w:r>
    </w:p>
    <w:p w14:paraId="13688BE5" w14:textId="0AE59160" w:rsidR="001102E6" w:rsidRDefault="002A2B5B">
      <w:pPr>
        <w:jc w:val="center"/>
        <w:rPr>
          <w:bCs/>
        </w:rPr>
      </w:pPr>
      <w:r>
        <w:rPr>
          <w:bCs/>
        </w:rPr>
        <w:t>Notebook</w:t>
      </w:r>
    </w:p>
    <w:p w14:paraId="2CCB9799" w14:textId="77777777" w:rsidR="001102E6" w:rsidRDefault="001102E6" w:rsidP="00F44D12">
      <w:pPr>
        <w:ind w:firstLine="720"/>
        <w:rPr>
          <w:b w:val="0"/>
          <w:bCs/>
        </w:rPr>
      </w:pPr>
      <w:r>
        <w:rPr>
          <w:b w:val="0"/>
        </w:rPr>
        <w:t xml:space="preserve">You are to keep a NEAT, WELL-ORGANIZED, BOUND LABORATORY NOTEBOOK with numbered pages.  {Loose leaf – no} The introduction and procedure for each experiment must be written in the notebook PRIOR TO the laboratory session and will be checked by the Laboratory Instructor. </w:t>
      </w:r>
    </w:p>
    <w:p w14:paraId="1983A665" w14:textId="59EE22A9" w:rsidR="00E330EE" w:rsidRDefault="008A6BA1" w:rsidP="00612D7D">
      <w:pPr>
        <w:jc w:val="center"/>
        <w:rPr>
          <w:bCs/>
        </w:rPr>
      </w:pPr>
      <w:r>
        <w:rPr>
          <w:bCs/>
        </w:rPr>
        <w:t xml:space="preserve">CHEM </w:t>
      </w:r>
      <w:proofErr w:type="gramStart"/>
      <w:r>
        <w:rPr>
          <w:bCs/>
        </w:rPr>
        <w:t xml:space="preserve">115 </w:t>
      </w:r>
      <w:r w:rsidR="00E330EE">
        <w:rPr>
          <w:bCs/>
        </w:rPr>
        <w:t xml:space="preserve"> Learning</w:t>
      </w:r>
      <w:proofErr w:type="gramEnd"/>
      <w:r w:rsidR="00E330EE">
        <w:rPr>
          <w:bCs/>
        </w:rPr>
        <w:t xml:space="preserve"> Goals</w:t>
      </w:r>
    </w:p>
    <w:p w14:paraId="6A93340D" w14:textId="77777777" w:rsidR="00714002" w:rsidRDefault="00E330EE">
      <w:pPr>
        <w:rPr>
          <w:b w:val="0"/>
          <w:bCs/>
        </w:rPr>
      </w:pPr>
      <w:r>
        <w:rPr>
          <w:b w:val="0"/>
          <w:bCs/>
        </w:rPr>
        <w:t>(Numbers in parentheses indicate the department goal to which each goal is applied.)</w:t>
      </w:r>
    </w:p>
    <w:p w14:paraId="2C40BBE1" w14:textId="77777777" w:rsidR="00714002" w:rsidRDefault="00714002">
      <w:pPr>
        <w:rPr>
          <w:b w:val="0"/>
          <w:bCs/>
        </w:rPr>
      </w:pPr>
      <w:r>
        <w:rPr>
          <w:b w:val="0"/>
          <w:bCs/>
        </w:rPr>
        <w:t>After successful completion of this course, a student should be able to do the following:</w:t>
      </w:r>
    </w:p>
    <w:p w14:paraId="4A746275" w14:textId="77777777" w:rsidR="00714002" w:rsidRDefault="00714002">
      <w:pPr>
        <w:rPr>
          <w:b w:val="0"/>
          <w:bCs/>
        </w:rPr>
      </w:pPr>
      <w:r>
        <w:rPr>
          <w:b w:val="0"/>
          <w:bCs/>
        </w:rPr>
        <w:t>1. Use a calculator and computer for data analysis. (5)</w:t>
      </w:r>
    </w:p>
    <w:p w14:paraId="6DF1F36D" w14:textId="4FE97D6E" w:rsidR="00714002" w:rsidRDefault="00714002">
      <w:pPr>
        <w:rPr>
          <w:b w:val="0"/>
          <w:bCs/>
        </w:rPr>
      </w:pPr>
      <w:r>
        <w:rPr>
          <w:b w:val="0"/>
          <w:bCs/>
        </w:rPr>
        <w:t>2. Write brief technical reports. (8, 10)</w:t>
      </w:r>
    </w:p>
    <w:p w14:paraId="76147D07" w14:textId="77777777" w:rsidR="00714002" w:rsidRDefault="00714002">
      <w:pPr>
        <w:rPr>
          <w:b w:val="0"/>
          <w:bCs/>
        </w:rPr>
      </w:pPr>
      <w:r>
        <w:rPr>
          <w:b w:val="0"/>
          <w:bCs/>
        </w:rPr>
        <w:t>3. Work effectively in teams in the laboratory. (8)</w:t>
      </w:r>
    </w:p>
    <w:p w14:paraId="0B0D6D0F" w14:textId="77777777" w:rsidR="00612D7D" w:rsidRDefault="00714002">
      <w:pPr>
        <w:rPr>
          <w:b w:val="0"/>
          <w:bCs/>
        </w:rPr>
      </w:pPr>
      <w:r>
        <w:rPr>
          <w:b w:val="0"/>
          <w:bCs/>
        </w:rPr>
        <w:t xml:space="preserve">4. Quantitatively analyze problems in ionic equilibria </w:t>
      </w:r>
      <w:r w:rsidR="00612D7D">
        <w:rPr>
          <w:b w:val="0"/>
          <w:bCs/>
        </w:rPr>
        <w:t>for weak acids,</w:t>
      </w:r>
      <w:r>
        <w:rPr>
          <w:b w:val="0"/>
          <w:bCs/>
        </w:rPr>
        <w:t xml:space="preserve"> bases</w:t>
      </w:r>
      <w:r w:rsidR="003301A7">
        <w:rPr>
          <w:b w:val="0"/>
          <w:bCs/>
        </w:rPr>
        <w:t xml:space="preserve">, buffers, </w:t>
      </w:r>
      <w:r w:rsidR="00612D7D">
        <w:rPr>
          <w:b w:val="0"/>
          <w:bCs/>
        </w:rPr>
        <w:t>solubility and K</w:t>
      </w:r>
      <w:r w:rsidR="00612D7D" w:rsidRPr="00612D7D">
        <w:rPr>
          <w:b w:val="0"/>
          <w:bCs/>
          <w:vertAlign w:val="subscript"/>
        </w:rPr>
        <w:t>SP</w:t>
      </w:r>
      <w:r w:rsidR="00612D7D">
        <w:rPr>
          <w:b w:val="0"/>
          <w:bCs/>
        </w:rPr>
        <w:t>. (1)</w:t>
      </w:r>
    </w:p>
    <w:p w14:paraId="1D1D8123" w14:textId="77777777" w:rsidR="00612D7D" w:rsidRDefault="00612D7D">
      <w:pPr>
        <w:rPr>
          <w:b w:val="0"/>
          <w:bCs/>
        </w:rPr>
      </w:pPr>
      <w:r>
        <w:rPr>
          <w:b w:val="0"/>
          <w:bCs/>
        </w:rPr>
        <w:t>5. Perform experiments in quantitative titrimetric analysis. (1, 2)</w:t>
      </w:r>
    </w:p>
    <w:p w14:paraId="0FEFE765" w14:textId="77777777" w:rsidR="00612D7D" w:rsidRDefault="00612D7D">
      <w:pPr>
        <w:rPr>
          <w:b w:val="0"/>
          <w:bCs/>
        </w:rPr>
      </w:pPr>
      <w:r>
        <w:rPr>
          <w:b w:val="0"/>
          <w:bCs/>
        </w:rPr>
        <w:t>6. Name and predict some chemical and physical properties of many inorganic compounds. (1)</w:t>
      </w:r>
    </w:p>
    <w:p w14:paraId="018CD2B4" w14:textId="77777777" w:rsidR="003301A7" w:rsidRDefault="003301A7">
      <w:pPr>
        <w:rPr>
          <w:b w:val="0"/>
          <w:bCs/>
        </w:rPr>
      </w:pPr>
      <w:r>
        <w:rPr>
          <w:b w:val="0"/>
          <w:bCs/>
        </w:rPr>
        <w:t>7. Use pH meters and conductivity probes for chemical analyses. (6)</w:t>
      </w:r>
    </w:p>
    <w:p w14:paraId="3A66C10D" w14:textId="15102FF5" w:rsidR="00597D98" w:rsidRDefault="002B7BA4">
      <w:pPr>
        <w:rPr>
          <w:b w:val="0"/>
          <w:bCs/>
        </w:rPr>
      </w:pPr>
      <w:r>
        <w:rPr>
          <w:b w:val="0"/>
          <w:bCs/>
        </w:rPr>
        <w:t>8</w:t>
      </w:r>
      <w:r w:rsidR="003301A7">
        <w:rPr>
          <w:b w:val="0"/>
          <w:bCs/>
        </w:rPr>
        <w:t xml:space="preserve">. </w:t>
      </w:r>
      <w:r w:rsidR="00597D98">
        <w:rPr>
          <w:b w:val="0"/>
          <w:bCs/>
        </w:rPr>
        <w:t>Understand and practice proper safety procedures in the laboratory. (7)</w:t>
      </w:r>
    </w:p>
    <w:p w14:paraId="59946842" w14:textId="1FB48596" w:rsidR="001102E6" w:rsidRPr="00E330EE" w:rsidRDefault="002B7BA4">
      <w:pPr>
        <w:rPr>
          <w:b w:val="0"/>
          <w:bCs/>
        </w:rPr>
      </w:pPr>
      <w:r>
        <w:rPr>
          <w:b w:val="0"/>
          <w:bCs/>
        </w:rPr>
        <w:t>9</w:t>
      </w:r>
      <w:r w:rsidR="00597D98">
        <w:rPr>
          <w:b w:val="0"/>
          <w:bCs/>
        </w:rPr>
        <w:t>. Understand and practice ethically correct presentation of scientific data. (9)</w:t>
      </w:r>
    </w:p>
    <w:sectPr w:rsidR="001102E6" w:rsidRPr="00E330EE" w:rsidSect="008A6BA1">
      <w:headerReference w:type="even" r:id="rId8"/>
      <w:headerReference w:type="default" r:id="rId9"/>
      <w:footerReference w:type="even" r:id="rId10"/>
      <w:pgSz w:w="12240" w:h="15840" w:code="1"/>
      <w:pgMar w:top="1080" w:right="1008" w:bottom="792"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A2C2D" w14:textId="77777777" w:rsidR="002B7BA4" w:rsidRDefault="002B7BA4">
      <w:r>
        <w:separator/>
      </w:r>
    </w:p>
  </w:endnote>
  <w:endnote w:type="continuationSeparator" w:id="0">
    <w:p w14:paraId="69AF074F" w14:textId="77777777" w:rsidR="002B7BA4" w:rsidRDefault="002B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890A4" w14:textId="77777777" w:rsidR="002B7BA4" w:rsidRDefault="002B7B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01D026" w14:textId="77777777" w:rsidR="002B7BA4" w:rsidRDefault="002B7B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09434" w14:textId="77777777" w:rsidR="002B7BA4" w:rsidRDefault="002B7BA4">
      <w:r>
        <w:separator/>
      </w:r>
    </w:p>
  </w:footnote>
  <w:footnote w:type="continuationSeparator" w:id="0">
    <w:p w14:paraId="36B755FB" w14:textId="77777777" w:rsidR="002B7BA4" w:rsidRDefault="002B7B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C9E0D" w14:textId="77777777" w:rsidR="002B7BA4" w:rsidRDefault="002B7B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81F15" w14:textId="77777777" w:rsidR="002B7BA4" w:rsidRDefault="002B7BA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5045D" w14:textId="77777777" w:rsidR="002B7BA4" w:rsidRDefault="002B7BA4">
    <w:pPr>
      <w:pStyle w:val="Header"/>
      <w:framePr w:wrap="around" w:vAnchor="text" w:hAnchor="margin" w:xAlign="right" w:y="1"/>
      <w:rPr>
        <w:rStyle w:val="PageNumber"/>
      </w:rPr>
    </w:pPr>
  </w:p>
  <w:p w14:paraId="695543B1" w14:textId="77777777" w:rsidR="002B7BA4" w:rsidRDefault="002B7BA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20"/>
    <w:rsid w:val="000426F8"/>
    <w:rsid w:val="00105CF6"/>
    <w:rsid w:val="001102E6"/>
    <w:rsid w:val="00114D91"/>
    <w:rsid w:val="002A2B5B"/>
    <w:rsid w:val="002B4C52"/>
    <w:rsid w:val="002B7BA4"/>
    <w:rsid w:val="002D63D3"/>
    <w:rsid w:val="002F0771"/>
    <w:rsid w:val="002F7820"/>
    <w:rsid w:val="003301A7"/>
    <w:rsid w:val="00360A37"/>
    <w:rsid w:val="004019FF"/>
    <w:rsid w:val="00415BC5"/>
    <w:rsid w:val="004F7DE2"/>
    <w:rsid w:val="00506D1F"/>
    <w:rsid w:val="005301F8"/>
    <w:rsid w:val="00597D98"/>
    <w:rsid w:val="00612D7D"/>
    <w:rsid w:val="0069435F"/>
    <w:rsid w:val="006B1D19"/>
    <w:rsid w:val="00714002"/>
    <w:rsid w:val="007277B8"/>
    <w:rsid w:val="00791520"/>
    <w:rsid w:val="00801C42"/>
    <w:rsid w:val="008A6BA1"/>
    <w:rsid w:val="00925CB5"/>
    <w:rsid w:val="00974747"/>
    <w:rsid w:val="00986672"/>
    <w:rsid w:val="009C2D6B"/>
    <w:rsid w:val="009F25C6"/>
    <w:rsid w:val="00A10F82"/>
    <w:rsid w:val="00AA3B36"/>
    <w:rsid w:val="00BF2A25"/>
    <w:rsid w:val="00CF1F89"/>
    <w:rsid w:val="00CF4044"/>
    <w:rsid w:val="00D7092F"/>
    <w:rsid w:val="00DE114D"/>
    <w:rsid w:val="00E330EE"/>
    <w:rsid w:val="00E54114"/>
    <w:rsid w:val="00F44D12"/>
    <w:rsid w:val="00FD36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34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520"/>
    <w:rPr>
      <w:b/>
      <w:kern w:val="28"/>
      <w:sz w:val="24"/>
    </w:rPr>
  </w:style>
  <w:style w:type="paragraph" w:styleId="Heading1">
    <w:name w:val="heading 1"/>
    <w:basedOn w:val="Normal"/>
    <w:next w:val="Normal"/>
    <w:qFormat/>
    <w:rsid w:val="00791520"/>
    <w:pPr>
      <w:keepNext/>
      <w:jc w:val="center"/>
      <w:outlineLvl w:val="0"/>
    </w:pPr>
    <w:rPr>
      <w:bCs/>
      <w:u w:val="single"/>
    </w:rPr>
  </w:style>
  <w:style w:type="paragraph" w:styleId="Heading2">
    <w:name w:val="heading 2"/>
    <w:basedOn w:val="Normal"/>
    <w:next w:val="Normal"/>
    <w:qFormat/>
    <w:rsid w:val="00791520"/>
    <w:pPr>
      <w:keepNext/>
      <w:jc w:val="center"/>
      <w:outlineLvl w:val="1"/>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91520"/>
    <w:pPr>
      <w:tabs>
        <w:tab w:val="center" w:pos="4320"/>
        <w:tab w:val="right" w:pos="8640"/>
      </w:tabs>
    </w:pPr>
  </w:style>
  <w:style w:type="character" w:styleId="PageNumber">
    <w:name w:val="page number"/>
    <w:basedOn w:val="DefaultParagraphFont"/>
    <w:rsid w:val="00791520"/>
  </w:style>
  <w:style w:type="paragraph" w:styleId="BodyText">
    <w:name w:val="Body Text"/>
    <w:basedOn w:val="Normal"/>
    <w:rsid w:val="00791520"/>
    <w:pPr>
      <w:tabs>
        <w:tab w:val="left" w:pos="0"/>
      </w:tabs>
    </w:pPr>
    <w:rPr>
      <w:rFonts w:ascii="Arial" w:hAnsi="Arial"/>
      <w:b w:val="0"/>
    </w:rPr>
  </w:style>
  <w:style w:type="paragraph" w:styleId="BodyTextIndent">
    <w:name w:val="Body Text Indent"/>
    <w:basedOn w:val="Normal"/>
    <w:rsid w:val="00791520"/>
    <w:pPr>
      <w:tabs>
        <w:tab w:val="left" w:pos="720"/>
      </w:tabs>
      <w:ind w:left="1440" w:hanging="720"/>
    </w:pPr>
    <w:rPr>
      <w:rFonts w:ascii="Arial" w:hAnsi="Arial"/>
      <w:b w:val="0"/>
    </w:rPr>
  </w:style>
  <w:style w:type="paragraph" w:styleId="BodyTextIndent2">
    <w:name w:val="Body Text Indent 2"/>
    <w:basedOn w:val="Normal"/>
    <w:rsid w:val="00791520"/>
    <w:pPr>
      <w:tabs>
        <w:tab w:val="left" w:pos="720"/>
      </w:tabs>
      <w:ind w:left="1296" w:hanging="720"/>
    </w:pPr>
    <w:rPr>
      <w:rFonts w:ascii="Arial" w:hAnsi="Arial"/>
      <w:b w:val="0"/>
    </w:rPr>
  </w:style>
  <w:style w:type="paragraph" w:styleId="BodyTextIndent3">
    <w:name w:val="Body Text Indent 3"/>
    <w:basedOn w:val="Normal"/>
    <w:rsid w:val="00791520"/>
    <w:pPr>
      <w:tabs>
        <w:tab w:val="left" w:pos="720"/>
      </w:tabs>
      <w:ind w:left="1440" w:hanging="720"/>
      <w:jc w:val="both"/>
    </w:pPr>
    <w:rPr>
      <w:rFonts w:ascii="Arial" w:hAnsi="Arial"/>
      <w:b w:val="0"/>
    </w:rPr>
  </w:style>
  <w:style w:type="paragraph" w:styleId="BodyText2">
    <w:name w:val="Body Text 2"/>
    <w:basedOn w:val="Normal"/>
    <w:rsid w:val="00791520"/>
    <w:pPr>
      <w:tabs>
        <w:tab w:val="left" w:pos="288"/>
      </w:tabs>
      <w:jc w:val="both"/>
    </w:pPr>
    <w:rPr>
      <w:rFonts w:ascii="Arial" w:hAnsi="Arial"/>
      <w:b w:val="0"/>
    </w:rPr>
  </w:style>
  <w:style w:type="paragraph" w:styleId="Header">
    <w:name w:val="header"/>
    <w:basedOn w:val="Normal"/>
    <w:rsid w:val="00791520"/>
    <w:pPr>
      <w:tabs>
        <w:tab w:val="center" w:pos="4320"/>
        <w:tab w:val="right" w:pos="8640"/>
      </w:tabs>
    </w:pPr>
  </w:style>
  <w:style w:type="character" w:styleId="Hyperlink">
    <w:name w:val="Hyperlink"/>
    <w:basedOn w:val="DefaultParagraphFont"/>
    <w:rsid w:val="00791520"/>
    <w:rPr>
      <w:color w:val="0000FF"/>
      <w:u w:val="single"/>
    </w:rPr>
  </w:style>
  <w:style w:type="character" w:styleId="FollowedHyperlink">
    <w:name w:val="FollowedHyperlink"/>
    <w:basedOn w:val="DefaultParagraphFont"/>
    <w:rsid w:val="00DE11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520"/>
    <w:rPr>
      <w:b/>
      <w:kern w:val="28"/>
      <w:sz w:val="24"/>
    </w:rPr>
  </w:style>
  <w:style w:type="paragraph" w:styleId="Heading1">
    <w:name w:val="heading 1"/>
    <w:basedOn w:val="Normal"/>
    <w:next w:val="Normal"/>
    <w:qFormat/>
    <w:rsid w:val="00791520"/>
    <w:pPr>
      <w:keepNext/>
      <w:jc w:val="center"/>
      <w:outlineLvl w:val="0"/>
    </w:pPr>
    <w:rPr>
      <w:bCs/>
      <w:u w:val="single"/>
    </w:rPr>
  </w:style>
  <w:style w:type="paragraph" w:styleId="Heading2">
    <w:name w:val="heading 2"/>
    <w:basedOn w:val="Normal"/>
    <w:next w:val="Normal"/>
    <w:qFormat/>
    <w:rsid w:val="00791520"/>
    <w:pPr>
      <w:keepNext/>
      <w:jc w:val="center"/>
      <w:outlineLvl w:val="1"/>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91520"/>
    <w:pPr>
      <w:tabs>
        <w:tab w:val="center" w:pos="4320"/>
        <w:tab w:val="right" w:pos="8640"/>
      </w:tabs>
    </w:pPr>
  </w:style>
  <w:style w:type="character" w:styleId="PageNumber">
    <w:name w:val="page number"/>
    <w:basedOn w:val="DefaultParagraphFont"/>
    <w:rsid w:val="00791520"/>
  </w:style>
  <w:style w:type="paragraph" w:styleId="BodyText">
    <w:name w:val="Body Text"/>
    <w:basedOn w:val="Normal"/>
    <w:rsid w:val="00791520"/>
    <w:pPr>
      <w:tabs>
        <w:tab w:val="left" w:pos="0"/>
      </w:tabs>
    </w:pPr>
    <w:rPr>
      <w:rFonts w:ascii="Arial" w:hAnsi="Arial"/>
      <w:b w:val="0"/>
    </w:rPr>
  </w:style>
  <w:style w:type="paragraph" w:styleId="BodyTextIndent">
    <w:name w:val="Body Text Indent"/>
    <w:basedOn w:val="Normal"/>
    <w:rsid w:val="00791520"/>
    <w:pPr>
      <w:tabs>
        <w:tab w:val="left" w:pos="720"/>
      </w:tabs>
      <w:ind w:left="1440" w:hanging="720"/>
    </w:pPr>
    <w:rPr>
      <w:rFonts w:ascii="Arial" w:hAnsi="Arial"/>
      <w:b w:val="0"/>
    </w:rPr>
  </w:style>
  <w:style w:type="paragraph" w:styleId="BodyTextIndent2">
    <w:name w:val="Body Text Indent 2"/>
    <w:basedOn w:val="Normal"/>
    <w:rsid w:val="00791520"/>
    <w:pPr>
      <w:tabs>
        <w:tab w:val="left" w:pos="720"/>
      </w:tabs>
      <w:ind w:left="1296" w:hanging="720"/>
    </w:pPr>
    <w:rPr>
      <w:rFonts w:ascii="Arial" w:hAnsi="Arial"/>
      <w:b w:val="0"/>
    </w:rPr>
  </w:style>
  <w:style w:type="paragraph" w:styleId="BodyTextIndent3">
    <w:name w:val="Body Text Indent 3"/>
    <w:basedOn w:val="Normal"/>
    <w:rsid w:val="00791520"/>
    <w:pPr>
      <w:tabs>
        <w:tab w:val="left" w:pos="720"/>
      </w:tabs>
      <w:ind w:left="1440" w:hanging="720"/>
      <w:jc w:val="both"/>
    </w:pPr>
    <w:rPr>
      <w:rFonts w:ascii="Arial" w:hAnsi="Arial"/>
      <w:b w:val="0"/>
    </w:rPr>
  </w:style>
  <w:style w:type="paragraph" w:styleId="BodyText2">
    <w:name w:val="Body Text 2"/>
    <w:basedOn w:val="Normal"/>
    <w:rsid w:val="00791520"/>
    <w:pPr>
      <w:tabs>
        <w:tab w:val="left" w:pos="288"/>
      </w:tabs>
      <w:jc w:val="both"/>
    </w:pPr>
    <w:rPr>
      <w:rFonts w:ascii="Arial" w:hAnsi="Arial"/>
      <w:b w:val="0"/>
    </w:rPr>
  </w:style>
  <w:style w:type="paragraph" w:styleId="Header">
    <w:name w:val="header"/>
    <w:basedOn w:val="Normal"/>
    <w:rsid w:val="00791520"/>
    <w:pPr>
      <w:tabs>
        <w:tab w:val="center" w:pos="4320"/>
        <w:tab w:val="right" w:pos="8640"/>
      </w:tabs>
    </w:pPr>
  </w:style>
  <w:style w:type="character" w:styleId="Hyperlink">
    <w:name w:val="Hyperlink"/>
    <w:basedOn w:val="DefaultParagraphFont"/>
    <w:rsid w:val="00791520"/>
    <w:rPr>
      <w:color w:val="0000FF"/>
      <w:u w:val="single"/>
    </w:rPr>
  </w:style>
  <w:style w:type="character" w:styleId="FollowedHyperlink">
    <w:name w:val="FollowedHyperlink"/>
    <w:basedOn w:val="DefaultParagraphFont"/>
    <w:rsid w:val="00DE1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hyperlink" Target="mailto:bmunson@udel.edu" TargetMode="External"/><Relationship Id="rId2" Type="http://schemas.microsoft.com/office/2007/relationships/stylesWithEffects" Target="stylesWithEffects.xml"/><Relationship Id="rId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762A9059C4A14DB2D3ADE5526F7FCC" ma:contentTypeVersion="2" ma:contentTypeDescription="Create a new document." ma:contentTypeScope="" ma:versionID="b8ec11d6c0f6f9f126847e8d1125acaf">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8953AD-BC9B-44E6-BC6C-38E054F11221}"/>
</file>

<file path=customXml/itemProps2.xml><?xml version="1.0" encoding="utf-8"?>
<ds:datastoreItem xmlns:ds="http://schemas.openxmlformats.org/officeDocument/2006/customXml" ds:itemID="{A4EDD4EF-C084-424C-97C1-4E0FC0D8BEC7}"/>
</file>

<file path=customXml/itemProps3.xml><?xml version="1.0" encoding="utf-8"?>
<ds:datastoreItem xmlns:ds="http://schemas.openxmlformats.org/officeDocument/2006/customXml" ds:itemID="{175F7EAF-A329-4F5D-81E0-98B5EA0AA4BC}"/>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CHEM 119-080,081,082</vt:lpstr>
    </vt:vector>
  </TitlesOfParts>
  <Manager/>
  <Company> </Company>
  <LinksUpToDate>false</LinksUpToDate>
  <CharactersWithSpaces>2934</CharactersWithSpaces>
  <SharedDoc>false</SharedDoc>
  <HyperlinkBase/>
  <HLinks>
    <vt:vector size="6" baseType="variant">
      <vt:variant>
        <vt:i4>3276926</vt:i4>
      </vt:variant>
      <vt:variant>
        <vt:i4>0</vt:i4>
      </vt:variant>
      <vt:variant>
        <vt:i4>0</vt:i4>
      </vt:variant>
      <vt:variant>
        <vt:i4>5</vt:i4>
      </vt:variant>
      <vt:variant>
        <vt:lpwstr>mailto:bmunson@udel.edu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119-080,081,082</dc:title>
  <dc:subject/>
  <dc:creator>Authorized User</dc:creator>
  <cp:keywords/>
  <dc:description/>
  <cp:lastModifiedBy>donna ayers-alexander</cp:lastModifiedBy>
  <cp:revision>2</cp:revision>
  <cp:lastPrinted>2013-06-20T20:33:00Z</cp:lastPrinted>
  <dcterms:created xsi:type="dcterms:W3CDTF">2015-08-21T17:39:00Z</dcterms:created>
  <dcterms:modified xsi:type="dcterms:W3CDTF">2015-08-21T17:39:00Z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0x010100C0762A9059C4A14DB2D3ADE5526F7FCC</vt:lpwstr>
  </property>
</Properties>
</file>